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РЕСПУБЛИКА КАРЕЛИЯ</w:t>
      </w:r>
    </w:p>
    <w:p w:rsidR="00020207" w:rsidRDefault="00020207" w:rsidP="0002020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ОБРАЗОВАНИЕ</w:t>
      </w:r>
    </w:p>
    <w:p w:rsidR="00020207" w:rsidRDefault="00020207" w:rsidP="0002020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«МУЕЗЕРСКОЕ ГОРОДСКОЕ ПОСЕЛЕНИЕ»</w:t>
      </w:r>
    </w:p>
    <w:p w:rsidR="00020207" w:rsidRDefault="00020207" w:rsidP="0002020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СОВЕТ МУЕЗЕРСКОГО ГОРОДСКОГО ПОСЕЛЕНИЯ</w:t>
      </w:r>
    </w:p>
    <w:p w:rsidR="00020207" w:rsidRDefault="00020207" w:rsidP="0002020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Е Ш Е Н И Е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 сессии 2 созыва 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27 мая 2010 г.                                                                                    № 37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Положения о порядке 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списания муниципального имущества 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закрепленного за муниципальными унитарными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предприятиями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муниципальными учреждениями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 имущества казны Муезерского городского поселения.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Руководствуясь положениями пункта 5 части 10 статьи 35 Федерального закона от 06.10.2003 г. №  131-ФЗ «Об общих принципах организации местного самоуправления в Российской Федерации», пункта 6 части 1 статьи 25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Совет Муезерского городского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прилагаемое Положение о порядке списания муниципального 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имущества закрепленного за муниципальными унитарными предприятиями, муниципальными учреждениями и имущества казны Муезерского городского поселения.</w:t>
      </w:r>
    </w:p>
    <w:p w:rsidR="00020207" w:rsidRDefault="00020207" w:rsidP="00020207">
      <w:pPr>
        <w:pStyle w:val="ConsPlusNonformat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момента его официального 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опубликования (обнародования).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Муезерского городского поселения                                     Дерябин Е.Г.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jc w:val="both"/>
      </w:pPr>
    </w:p>
    <w:p w:rsidR="00020207" w:rsidRDefault="00020207" w:rsidP="00020207">
      <w:pPr>
        <w:jc w:val="both"/>
      </w:pPr>
    </w:p>
    <w:p w:rsidR="00020207" w:rsidRDefault="00020207" w:rsidP="00020207">
      <w:pPr>
        <w:jc w:val="both"/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sz w:val="24"/>
          <w:szCs w:val="16"/>
        </w:rPr>
      </w:pPr>
      <w:r>
        <w:rPr>
          <w:rFonts w:ascii="Times New Roman" w:hAnsi="Times New Roman" w:cs="Times New Roman"/>
          <w:sz w:val="24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020207" w:rsidRDefault="00020207" w:rsidP="00020207">
      <w:pPr>
        <w:pStyle w:val="ConsPlusNormal"/>
        <w:widowControl/>
        <w:ind w:left="-540" w:right="-338"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16"/>
        </w:rPr>
        <w:t xml:space="preserve">                                                                     УТВЕРЖДЕНО              </w:t>
      </w:r>
    </w:p>
    <w:p w:rsidR="00020207" w:rsidRDefault="00020207" w:rsidP="00020207">
      <w:pPr>
        <w:pStyle w:val="ConsPlusNormal"/>
        <w:widowControl/>
        <w:ind w:left="-540" w:right="-338" w:firstLine="540"/>
        <w:jc w:val="center"/>
        <w:rPr>
          <w:rFonts w:ascii="Times New Roman" w:hAnsi="Times New Roman" w:cs="Times New Roman"/>
          <w:b/>
          <w:bCs/>
          <w:sz w:val="24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16"/>
        </w:rPr>
        <w:t xml:space="preserve">                                                                         Решением  6  сессии 2    созыва </w:t>
      </w:r>
    </w:p>
    <w:p w:rsidR="00020207" w:rsidRDefault="00020207" w:rsidP="00020207">
      <w:pPr>
        <w:pStyle w:val="ConsPlusNormal"/>
        <w:widowControl/>
        <w:ind w:left="-540" w:right="-338" w:firstLine="540"/>
        <w:jc w:val="center"/>
        <w:rPr>
          <w:rFonts w:ascii="Times New Roman" w:hAnsi="Times New Roman" w:cs="Times New Roman"/>
          <w:b/>
          <w:bCs/>
          <w:sz w:val="24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16"/>
        </w:rPr>
        <w:t xml:space="preserve">                                                                 Совета  Муезерского городского поселения                                      </w:t>
      </w:r>
    </w:p>
    <w:p w:rsidR="00020207" w:rsidRDefault="00020207" w:rsidP="00020207">
      <w:pPr>
        <w:pStyle w:val="ConsPlusNormal"/>
        <w:widowControl/>
        <w:ind w:left="-540" w:right="-338" w:firstLine="540"/>
        <w:jc w:val="center"/>
        <w:rPr>
          <w:rFonts w:ascii="Times New Roman" w:hAnsi="Times New Roman" w:cs="Times New Roman"/>
          <w:b/>
          <w:bCs/>
          <w:sz w:val="24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16"/>
        </w:rPr>
        <w:t xml:space="preserve">                                                                  от  27 мая   2010  г. №</w:t>
      </w:r>
      <w:r>
        <w:rPr>
          <w:rFonts w:ascii="Times New Roman" w:hAnsi="Times New Roman" w:cs="Times New Roman"/>
          <w:b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16"/>
        </w:rPr>
        <w:t xml:space="preserve">37 </w:t>
      </w:r>
    </w:p>
    <w:p w:rsidR="00020207" w:rsidRDefault="00020207" w:rsidP="00020207">
      <w:pPr>
        <w:pStyle w:val="ConsPlusTitle"/>
        <w:widowControl/>
        <w:ind w:left="-540" w:right="-338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Title"/>
        <w:widowControl/>
        <w:ind w:left="-540" w:right="-338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020207" w:rsidRDefault="00020207" w:rsidP="00020207">
      <w:pPr>
        <w:pStyle w:val="ConsPlusTitle"/>
        <w:widowControl/>
        <w:ind w:left="-540" w:right="-338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СПИСАНИЯ МУНИЦИПАЛЬНОГО ИМУЩЕСТВА,</w:t>
      </w:r>
    </w:p>
    <w:p w:rsidR="00020207" w:rsidRDefault="00020207" w:rsidP="00020207">
      <w:pPr>
        <w:pStyle w:val="ConsPlusTitle"/>
        <w:widowControl/>
        <w:ind w:left="-540" w:right="-338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ЗАКРЕПЛЕННОГО ЗА МУНИЦИПАЛЬНЫМИ УНИТАРНЫМИ</w:t>
      </w:r>
    </w:p>
    <w:p w:rsidR="00020207" w:rsidRDefault="00020207" w:rsidP="00020207">
      <w:pPr>
        <w:pStyle w:val="ConsPlusTitle"/>
        <w:widowControl/>
        <w:ind w:left="-540" w:right="-338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ПРЕДПРИЯТИЯМИ И МУНИЦИПАЛЬНЫМИ УЧРЕЖДЕНИЯМИ, </w:t>
      </w:r>
    </w:p>
    <w:p w:rsidR="00020207" w:rsidRDefault="00020207" w:rsidP="00020207">
      <w:pPr>
        <w:pStyle w:val="ConsPlusTitle"/>
        <w:widowControl/>
        <w:ind w:left="-540" w:right="-338" w:firstLine="5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ИМУЩЕСТВА КАЗНЫ МУЕЗЕРСКОГО ГОРОДСКОГО ПОСЕЛЕНИЯ</w:t>
      </w:r>
    </w:p>
    <w:p w:rsidR="00020207" w:rsidRDefault="00020207" w:rsidP="00020207">
      <w:pPr>
        <w:pStyle w:val="ConsPlusTitle"/>
        <w:widowControl/>
        <w:ind w:left="-540" w:right="-338" w:firstLine="540"/>
        <w:jc w:val="both"/>
        <w:rPr>
          <w:rFonts w:ascii="Times New Roman" w:hAnsi="Times New Roman" w:cs="Times New Roman"/>
          <w:sz w:val="24"/>
        </w:rPr>
      </w:pPr>
    </w:p>
    <w:p w:rsidR="00020207" w:rsidRDefault="00020207" w:rsidP="00020207">
      <w:pPr>
        <w:pStyle w:val="ConsPlusTitle"/>
        <w:widowControl/>
        <w:ind w:left="-540" w:right="-3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</w:rPr>
        <w:t>Настоящее Положение разработано на основании Гражданского кодекса Российской Федерации (статьи 217, 294-299), Федерального закона "О бухгалтерском учете" N 129-ФЗ от 21.11.1996 (с изменениями), Федерального закона "О государственных и муниципальных унитарных предприятиях" N 161-ФЗ от 14.11.2002 (с изменениями), приказа Министерства финансов Российской Федерации "Об утверждении Методических указаний по бухгалтерскому учету основных средств" N 91н от 13.10.2003 (с изменениями), приказа Министерства финансов</w:t>
      </w:r>
      <w:proofErr w:type="gramEnd"/>
      <w:r>
        <w:rPr>
          <w:rFonts w:ascii="Times New Roman" w:hAnsi="Times New Roman" w:cs="Times New Roman"/>
          <w:sz w:val="24"/>
        </w:rPr>
        <w:t xml:space="preserve"> Российской Федерации "Об утверждении Инструкции по бюджетному учету" N 25н от 10.02.2006, Положения по бухгалтерскому учету "Учет основных средств" ПБУ 6/01 (с изменениями), Методических указаний по внедрению инструкции по бюджетному учету, утвержденных приказом Министерства финансов Российской Федерации N 25н от 10.02.2006,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поселение»: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20207" w:rsidRDefault="00020207" w:rsidP="00020207">
      <w:pPr>
        <w:pStyle w:val="ConsPlusTitle"/>
        <w:widowControl/>
        <w:ind w:left="-540" w:right="-3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1. Общие вопросы.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Движимое и недвижимое имущество муниципальной собственности, относящееся к основным средствам и закрепленное на праве хозяйственного ведения за муниципальными унитарными предприятиями и на праве оперативного управления за муниципальными учреждениями, а также составляющее казну Муезерского городского поселения, может быть списано с баланса по следующим основаниям: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как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пришедшее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негодность вследствие физического износа, аварий, стихийных бедствий, нарушения нормальных условий эксплуатации и по другим причинам;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как морально устаревшее.    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Пришедшим в негодность, признается имущество, имеющее значительный физический или моральный износ, препятствующий эффективному использованию  учреждением, предприятием указанного имущества по первоначальному назначению.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физическим износом понимается несоответствие свойств имущества его первоначальному состоянию.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моральным износом понимается несоответствие имущества современному уровню техники или иной области знаний.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Списание основных средств по основаниям, указанным в пункте 1.1 настоящего положения, производится только в тех случаях, когда восстановление их невозможно или экономически нецелесообразно и если они в установленном порядке не могут быть реализованы либо переданы другим муниципальным предприятиям, муниципальным учреждениям или в муниципальную собственность.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Муниципальные унитарные предприятия (далее - предприятия) в установленном порядке осуществляют списание движимого имущества, закрепленного за ними на праве хозяйственного ведения, самостоятельно, за исключением случаев, установленных законом или иными правовыми актами. 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Муниципальные учреждения (далее - учреждения) списание движимого имущества, закрепленного за ними на праве оперативного управления, могут осуществлять только с согласия администрации Муезерского городского поселени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далее - Администрация) Списание имущества, </w:t>
      </w:r>
      <w:r>
        <w:rPr>
          <w:rFonts w:ascii="Times New Roman" w:hAnsi="Times New Roman" w:cs="Times New Roman"/>
          <w:sz w:val="24"/>
          <w:szCs w:val="24"/>
        </w:rPr>
        <w:lastRenderedPageBreak/>
        <w:t>относящегося к малоценным и быстроизнашивающимся предметам, учреждения осуществляют самостоятельно в установленном законодательством порядке.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Объекты недвижимого имущества, закрепленные за предприятиями и учреждениями, стоимостью </w:t>
      </w:r>
      <w:r>
        <w:rPr>
          <w:rFonts w:ascii="Times New Roman" w:hAnsi="Times New Roman" w:cs="Times New Roman"/>
          <w:b/>
          <w:bCs/>
          <w:sz w:val="24"/>
          <w:szCs w:val="24"/>
        </w:rPr>
        <w:t>до 100 000 рублей</w:t>
      </w:r>
      <w:r>
        <w:rPr>
          <w:rFonts w:ascii="Times New Roman" w:hAnsi="Times New Roman" w:cs="Times New Roman"/>
          <w:sz w:val="24"/>
          <w:szCs w:val="24"/>
        </w:rPr>
        <w:t xml:space="preserve"> могут быть списаны с их баланса только с согласия администрации Муезерского городского поселения, свыше </w:t>
      </w:r>
      <w:r>
        <w:rPr>
          <w:rFonts w:ascii="Times New Roman" w:hAnsi="Times New Roman" w:cs="Times New Roman"/>
          <w:b/>
          <w:bCs/>
          <w:sz w:val="24"/>
          <w:szCs w:val="24"/>
        </w:rPr>
        <w:t>100 000 рублей</w:t>
      </w:r>
      <w:r>
        <w:rPr>
          <w:rFonts w:ascii="Times New Roman" w:hAnsi="Times New Roman" w:cs="Times New Roman"/>
          <w:sz w:val="24"/>
          <w:szCs w:val="24"/>
        </w:rPr>
        <w:t xml:space="preserve"> после утверждения Советом Муезерского городского поселения. 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Имущество казны списывается администрацией Муезерского городского поселения в порядке, установленном настоящим Положением, с учетом особенностей, указанных в разделе 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данного Положения.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Порядок образования комиссий по списанию основных средств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Для определения непригодности основных средств к их дальнейшему использованию приказом руководителя предприятия (учреждения) создается постоянно действующая комиссия по списанию основных средств (далее - комиссия).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состав комиссии, созданной на предприятии, включаются: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или заместитель руководителя (председатель комиссии);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начальники соответствующих структурных подразделений (служб);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или его заместитель;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лица, на которых возложена ответственность за сохранность основных средств.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состав комиссии, созданной в муниципальном учреждении, включаются: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учреждения или его заместитель (председатель комиссии);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или его заместитель (если нет должности главного бухгалтера, то лицо, на которое возложено ведение бухгалтерского учета);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лица, на которых возложена ответственность за сохранность основных средств.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При списании недвижимого имущества в состав комиссий, указанных в пунктах 2.2. и 2.3 настоящего положения, включаются дополнительно представители  администрации Муезерского городского поселения.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Порядок организации работы комиссии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Комиссия: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 непосредственный осмотр объекта, подлежащего списанию, используя при этом всю необходимую техническую документацию (паспорт, поэтажные планы и другие документы), а также данные бухгалтерского учета, и устанавливает непригодность объекта к дальнейшему использованию либо восстановлению;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устанавливает конкретные причины списания объекта;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выявляет лиц, по вине которых произошло преждевременное выбытие основных средств из эксплуатации, вносит предложения о привлечении этих лиц к ответственности, установленной законодательством Российской Федерации;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ходатайствует о возможности продажи имущества, подлежащего списанию, или безвозмездной передаче его с баланса предприятия на баланс социально значимых муниципальных учреждений (образовательных, детских, здравоохранения, социального обеспечения);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частичном сохранении потребительских качеств подлежащего списанию имущества определяет возможность использования отдельных узлов, деталей, материалов списываемого объекта и производит их оценку на основе действующих на этот момент рыночных цен на аналогичную продукцию и степени износа оцениваемых объектов, но не ниже остаточной стоимости;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изъятием из списываемых основных средств годных деталей, узлов, материалов, контролирует сдачу их на склад с соответствующим отражением на счетах бухгалтерского учета;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составляет следующие акты на списание отдельных объектов основных средств: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«Акт о списании объекта основных средств (кроме автотранспортных средств)» по форме N ОС-4, утвержденной Постановлением Госкомстата России № 7 от  21.01.2003 года;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для списания автотранспортных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едприятиями и учреждениями – «Акт о списании автотранспортных средств» по типовой форме N ОС-4а утвержденной Постановлением Госкомстата России № 7 от  21.01.2003 года;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«Акт о списании групп объектов основных средств (кроме автотранспортных средств)», у. ф. ОС-4б,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«Акт о списании мягкого и хозяйственного инвентаря», форма по ОКУД 0504143, акт о списании исключенной из библиотеки литературы, форма по ОКУД 0504144.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подготавливает проект приказа руководителя предприятия (учреждения) о списании основных средств и перечень муниципального имущества, подлежащего списанию.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В актах на списание указываются все реквизиты, описывающие списываемый объект: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изготовления или постройки объекта, дата его поступления на предприятие (учреждение);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ввода в эксплуатацию;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первоначальная стоимость объекта (для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переоцененных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восстановительная);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начисленного износа по данным бухгалтерского учета, количество проведенных капитальных ремонтов;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амортизационных отчислений;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 амортизационных отчислений;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подробно излагаются причины выбытия объекта, состояние его основных частей, деталей, узлов.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При списании автотранспортных средств отражаются основные характеристики объекта списания, присутствующие в форме N 4-ОСа, с обязательным указанием пробега и возможности дальнейшего использования основных деталей и узлов, которые могут быть получены от разборки.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первоначальная (восстановительная) стоимость имущества превышает сумму начисленной амортизации, сведения о техническом состоянии имущества должны быть подтверждены заключением независимой экспертизы.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списании автотранспортных средств, не полностью с амортизированных,  эксплуатация которых невозможна, а ремонт экономически нецелесообразен, к акту на списание  также прилагается заключение независимой технической экспертизы.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Проведение такой экспертизы осуществляется индивидуальным предпринимателем или юридическим лицом, не заинтересованным в принятии того или иного решения в отношении имущества, пришедшего в негодность, и имеющим необходимый опыт и квалификацию. 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Представляются сведения о техническом состоянии имущества, пришедшего в негодность, позволяющих сделать вывод о возможности и целесообразности его дальнейшего использования (акты, заключения специалистов, решения, фото-, кино-, видеоматериалы и т.п.).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При списании основных средств, выбывших вследствие аварии или пожара, к акту на списание прилагаются акты об аварии или пожаре, а также указываются меры, принятые в отношении виновных лиц.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Составленные и подписанные комиссией акты на списание основных средств утверждаются руководителем предприятия (учреждения).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Утвержденные акты согласовываются с администрацией Муезерского городского поселения на имущество остаточной стоимостью </w:t>
      </w:r>
      <w:r>
        <w:rPr>
          <w:rFonts w:ascii="Times New Roman" w:hAnsi="Times New Roman" w:cs="Times New Roman"/>
          <w:b/>
          <w:bCs/>
          <w:sz w:val="24"/>
          <w:szCs w:val="24"/>
        </w:rPr>
        <w:t>до 100 000 рублей, свыше 100 000 тыс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ублей Советом Муезерского городского поселения.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Порядок выдачи разрешений на списание основных средств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Для получения разрешения на списание муниципального имущества предприятие (учреждение) представляет в администрацию Муезерского городского поселения следующие документы: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приказа руководителя предприятия (учреждения) об образовании комиссии;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приказа руководителя предприятия (учреждения) об утверждении перечня  муниципального имущества, подлежащего списанию, с обоснованием его необходимости по форме согласно приложению 1 к настоящему положению;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муниципального имущества, подлежащего списанию, по форме согласно приложениям 2, 3 и 4 к настоящему положению;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акты на списание основных средств, согласованные с соответствующим отраслевым отделом администрации.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Администрация Муезерского городского поселения в недельный срок анализирует представленные документы и в случае их соответствия законодательству Российской Федерации и настоящему положению направляет в адрес руководителя предприятия   разрешение  на списание муниципального имущества. 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Уничтожение основных средств до принятия решения администрацией Муезерского городского поселения о списании муниципального имущества не допускается.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 объектам, не подлежащим списанию и исключенным в связи с этим из представленного перечня, делается соответствующее заключение администрации Муезерского городского поселения с объяснением причин невозможности списания.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Порядок учета, хранения и использования материалов, полученных при разборке списанных объектов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После получения разрешения администрации Муезерского городского поселения руководитель предприятия (учреждения) издает приказ о списании имущества и указание о разборке и демонтаже списываемых основных средств.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Все детали, узлы и агрегаты разобранного и демонтированного оборудования, годные для ремонта других машин, а также другие материалы, полученные от ликвидации основных средств, приходуются по соответствующим счетам, на которых учитываются указанные ценности, а непригодные детали и материалы приходуются как вторичное сырье. При этом учет, хранение, использование и списание лома и отходов черных, цветных металлов, а также утильсырья осуществляется в порядке, установленном для первичного сырья, материалов и готовой продукции.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Вторичное сырье, полученное от разборки списанных основных средств и непригодное для повторного использования на данном предприятии (учреждении), подлежит обязательной сдаче организациям, на которые возложен сбор такого сырья.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средства списываются с баланса предприятия (учреждения) лишь после обязательной сдачи в металлолом металлических конструкций, сооружений, машин, оборудования при невозможности их повторного использования.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Предприятия и учреждения в месячный срок после получения от администрации Муезерского городского поселения разрешения на списание основных средств должны провести мероприятия по их списанию и представить в администрацию Муезерского городского поселения приходные накладные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приходовании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запасных частей  документы о сдаче в металлолом металлических конструкций, сооружений, машин, оборудования. Доходы от реализации запасных частей, агрегатов, другого  металлолома, зачисляются на счет предприятия, учреждения.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Уничтожение имущества в соответствии с Положением должно обеспечивать безопасность граждан и сохранность чужого имущества, экологическую безопасность местности.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Порядок списания имущества казны Муезерского городского поселения. 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Юридическое лицо или индивидуальный предприниматель, которые владеют или пользуются переданным им муниципальным имуществом, при необходимости его списания обращаются в  администрацию Муезерского городского поселения с приложением документов, указанных в пункте 4.1 данного Положения.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муниципальное имущество казны никому не передано во владение и пользование, все необходимые документы оформляются 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администрацмии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Муезерского городского поселения и  бухгалтерии  администрации».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Администрация Муезерского городского поселения  своим распорядительным документом создает комиссию по списанию имущества казны, в состав которой входят соответствующие должностные лица, в том числе специалисты бухгалтерии администрации поселения, лица, пользующиеся данным имуществом, а также депутаты поселения..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Администрация Муезерского городского поселения в месячный срок анализирует представленные документы и в случае их соответствия действующему законодательству и </w:t>
      </w:r>
      <w:r>
        <w:rPr>
          <w:rFonts w:ascii="Times New Roman" w:hAnsi="Times New Roman" w:cs="Times New Roman"/>
          <w:sz w:val="24"/>
          <w:szCs w:val="24"/>
        </w:rPr>
        <w:lastRenderedPageBreak/>
        <w:t>настоящему Положению издает распоряжение  о списании имущества казны Муезерского городского поселения, которое направляет всем заинтересованным лицам.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Ответственность за нарушение установленного порядка списания имущества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нарушения порядка списания основных средств, а также бесхозяйственного отношения к материальным ценностям виновные лица привлекаются к ответственности в установленном законодательством порядке.</w:t>
      </w: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left="-540" w:right="-33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Приложение 1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к Положению о порядке списания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муниципального  имущества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 И К А З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руководителя муниципального унитарного предприятия,</w:t>
      </w:r>
    </w:p>
    <w:p w:rsidR="00020207" w:rsidRDefault="00020207" w:rsidP="00020207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муниципального  учреждения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"Об утверждении перечня муниципального  имущества,</w:t>
      </w:r>
    </w:p>
    <w:p w:rsidR="00020207" w:rsidRDefault="00020207" w:rsidP="00020207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подлежащего списанию"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__________________________________________________________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(обоснование необходимости списания имущества)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 заключения  комиссии  по  списанию  основных средств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предприятия (учреждения)  от  "___" ___________  20__  года  и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согласованию перечня подлежащего списанию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отраслевого отдела)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Утверждаю прилагаемый перечень муниципального имущества,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подлежащего списанию.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______________________________________________ представить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(должность, Ф И О)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в администрацию Муезерского городского поселения для получения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списание вошедшего в него муниципального имущества.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020207" w:rsidRDefault="00020207" w:rsidP="000202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предприятия (учреждения)                   __________________</w:t>
      </w: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Приложение 2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к Положению о порядке списания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муниципального имущества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УТВЕРЖДЕН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приказом руководителем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</w:p>
    <w:p w:rsidR="00020207" w:rsidRDefault="00020207" w:rsidP="00020207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предприяти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учреждения)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от "___" _________ 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>г.  N ___</w:t>
      </w:r>
    </w:p>
    <w:p w:rsidR="00020207" w:rsidRDefault="00020207" w:rsidP="0002020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ПОДЛЕЖАЩИХ СПИСАНИЮ ОБЪЕКТОВ НЕДВИЖИМОСТИ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 СОБСТВЕННОСТИ,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ЗАКРЕПЛЕННЫХ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ПРАВЕ ХОЗЯЙСТВЕННОГО ВЕДЕНИЯ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(ОПЕРАТИВНОГО УПРАВЛЕНИЯ) ЗА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МУНИЦИПАЛЬНЫМ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УНИТАРНЫМ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ПРЕДПРИЯТИЕМ (УЧРЕЖДЕНИЕМ)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(наименование предприятия, учреждения)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43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0"/>
        <w:gridCol w:w="1659"/>
        <w:gridCol w:w="1941"/>
        <w:gridCol w:w="1440"/>
        <w:gridCol w:w="2160"/>
        <w:gridCol w:w="900"/>
        <w:gridCol w:w="2795"/>
      </w:tblGrid>
      <w:tr w:rsidR="00020207" w:rsidTr="000202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ind w:lef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20207" w:rsidRDefault="00020207">
            <w:pPr>
              <w:pStyle w:val="ConsPlusNonformat"/>
              <w:widowControl/>
              <w:ind w:lef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расположение объекта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восстановительная</w:t>
            </w:r>
          </w:p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Износ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0207" w:rsidTr="000202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ind w:left="-2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07" w:rsidTr="000202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07" w:rsidTr="000202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«</w:t>
      </w:r>
      <w:r>
        <w:rPr>
          <w:rFonts w:ascii="Times New Roman" w:hAnsi="Times New Roman" w:cs="Times New Roman"/>
          <w:b/>
          <w:bCs/>
          <w:sz w:val="24"/>
          <w:szCs w:val="24"/>
        </w:rPr>
        <w:t>Согласовано»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администрации Муезерского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городского поселения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     «                  20       г.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Приложение № 3</w:t>
      </w:r>
    </w:p>
    <w:p w:rsidR="00020207" w:rsidRDefault="00020207" w:rsidP="00020207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к Положению о порядке списания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муниципального имущества</w:t>
      </w:r>
    </w:p>
    <w:p w:rsidR="00020207" w:rsidRDefault="00020207" w:rsidP="0002020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УТВЕРЖДЕН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приказом руководителя муниципального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учреждения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от "___" _______           20     г. N ___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ПОДЛЕЖАЩЕГО СПИСАНИЮ МУНИЦИПАЛЬНОГО  ДВИЖИМОГО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ИМУЩЕСТВА, ЗАКРЕПЛЕННОГО НА ПРАВЕ ОПЕРАТИВНОГО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УПРАВЛЕНИЯ ЗА МУНИЦИПАЛЬНЫМ УЧРЕЖДЕНИЕМ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(наименование учреждения)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0"/>
        <w:gridCol w:w="1659"/>
        <w:gridCol w:w="1641"/>
        <w:gridCol w:w="2150"/>
        <w:gridCol w:w="840"/>
        <w:gridCol w:w="1751"/>
      </w:tblGrid>
      <w:tr w:rsidR="00020207" w:rsidTr="0002020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ind w:lef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20207" w:rsidRDefault="00020207">
            <w:pPr>
              <w:pStyle w:val="ConsPlusNonformat"/>
              <w:widowControl/>
              <w:ind w:lef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приобретения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восстановительная</w:t>
            </w:r>
          </w:p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Износ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0207" w:rsidTr="0002020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07" w:rsidTr="0002020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07" w:rsidTr="0002020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"Согласовано"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 администрации Муезерского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городского поселения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"___" ____________ 20 __ г.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</w:t>
      </w: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rPr>
          <w:b/>
          <w:bCs/>
        </w:rPr>
        <w:sectPr w:rsidR="00020207">
          <w:pgSz w:w="11906" w:h="16838"/>
          <w:pgMar w:top="1134" w:right="851" w:bottom="1134" w:left="1701" w:header="709" w:footer="709" w:gutter="0"/>
          <w:cols w:space="720"/>
        </w:sect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Приложение  №  4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к Положению о порядке списания       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муниципального  имущества</w:t>
      </w:r>
    </w:p>
    <w:p w:rsidR="00020207" w:rsidRDefault="00020207" w:rsidP="0002020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УТВЕРЖДЕН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приказом руководителя муниципального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предприяти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учреждения)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от "___" ________ 20___г. N ___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ПОДЛЕЖАЩИХ СПИСАНИЮ АВТОТРАНСПОРТНЫХ СРЕДСТВ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СОБСТВЕННОСТИ,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ЗАКРЕПЛЕННЫХ</w:t>
      </w:r>
      <w:proofErr w:type="gramEnd"/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МУНИЦИПАЛЬНЫМ УНИТАРНЫМ ПРЕДПРИЯТИЕМ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(МУНИЦИПАЛЬНЫМ УЧРЕЖДЕНИЕМ) НА ПРАВЕ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ХОЗЯЙСТВЕННОГО ВЕДЕНИЯ (ОПЕРАТИВНОГО УПРАВЛЕНИЯ)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(наименование предприятия, (учреждения)</w:t>
      </w:r>
      <w:proofErr w:type="gramEnd"/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20"/>
        <w:gridCol w:w="1620"/>
        <w:gridCol w:w="900"/>
        <w:gridCol w:w="1620"/>
        <w:gridCol w:w="1620"/>
        <w:gridCol w:w="1260"/>
        <w:gridCol w:w="720"/>
        <w:gridCol w:w="900"/>
        <w:gridCol w:w="720"/>
        <w:gridCol w:w="360"/>
        <w:gridCol w:w="720"/>
      </w:tblGrid>
      <w:tr w:rsidR="00020207" w:rsidTr="00020207">
        <w:trPr>
          <w:cantSplit/>
          <w:trHeight w:val="393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ind w:left="-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207" w:rsidRDefault="00020207">
            <w:pPr>
              <w:pStyle w:val="ConsPlusNonformat"/>
              <w:widowControl/>
              <w:ind w:lef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транспортного средства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207" w:rsidRDefault="0002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020207" w:rsidRDefault="0002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Шасси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кузова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Износ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207" w:rsidRDefault="00020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020207" w:rsidTr="00020207">
        <w:trPr>
          <w:cantSplit/>
          <w:trHeight w:val="43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207" w:rsidRDefault="00020207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207" w:rsidRDefault="00020207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207" w:rsidRDefault="00020207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207" w:rsidRDefault="00020207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207" w:rsidRDefault="00020207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207" w:rsidRDefault="00020207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207" w:rsidRDefault="00020207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207" w:rsidRDefault="00020207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207" w:rsidRDefault="00020207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</w:t>
            </w:r>
          </w:p>
        </w:tc>
      </w:tr>
      <w:tr w:rsidR="00020207" w:rsidTr="00020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ind w:left="-2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07" w:rsidTr="00020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07" w:rsidTr="00020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07" w:rsidRDefault="000202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"Согласовано"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администрации Муезерского 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городского поселения                       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«__» ___________ 20 __ г.</w:t>
      </w:r>
    </w:p>
    <w:p w:rsidR="00020207" w:rsidRDefault="00020207" w:rsidP="00020207">
      <w:pPr>
        <w:pStyle w:val="ConsPlusNonformat"/>
        <w:widowControl/>
        <w:jc w:val="both"/>
      </w:pPr>
      <w:r>
        <w:t xml:space="preserve">    </w:t>
      </w:r>
    </w:p>
    <w:p w:rsidR="00020207" w:rsidRDefault="00020207" w:rsidP="00020207">
      <w:pPr>
        <w:pStyle w:val="ConsPlusNonformat"/>
        <w:widowControl/>
        <w:jc w:val="both"/>
        <w:rPr>
          <w:rFonts w:ascii="Georgia" w:hAnsi="Georgia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Georgia" w:hAnsi="Georgia"/>
        </w:rPr>
      </w:pPr>
      <w:r>
        <w:rPr>
          <w:rFonts w:ascii="Georgia" w:hAnsi="Georgia"/>
        </w:rPr>
        <w:t>м.п.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Georgia" w:hAnsi="Georgia" w:cs="Times New Roman"/>
          <w:b/>
          <w:bCs/>
          <w:sz w:val="24"/>
          <w:szCs w:val="24"/>
        </w:rPr>
      </w:pPr>
    </w:p>
    <w:p w:rsidR="00020207" w:rsidRDefault="00020207" w:rsidP="00020207">
      <w:pPr>
        <w:sectPr w:rsidR="00020207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Приложение № 5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к Приложению о порядке списания  </w:t>
      </w:r>
    </w:p>
    <w:p w:rsidR="00020207" w:rsidRDefault="00020207" w:rsidP="0002020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муниципальногоимущества</w:t>
      </w:r>
      <w:proofErr w:type="spellEnd"/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Руководителю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</w:p>
    <w:p w:rsidR="00020207" w:rsidRDefault="00020207" w:rsidP="0002020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унитарного предприятия</w:t>
      </w:r>
    </w:p>
    <w:p w:rsidR="00020207" w:rsidRDefault="00020207" w:rsidP="0002020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(муниципального учреждения)</w:t>
      </w:r>
    </w:p>
    <w:p w:rsidR="00020207" w:rsidRDefault="00020207" w:rsidP="00020207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РАСПОРЯЖЕНИЕ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"О списании муниципального  имущества,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закрепленного на праве хозяйственного ведения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(оперативного управления) за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муниципальным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унитарным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предприятием (учреждением),</w:t>
      </w: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материалы по списанию муниципального имущества, представленные унитарным муниципальным предприятием (муниципальным учреждением) 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(наименование предприятия, учреждения)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Разрешить списание  муниципального имущества согласно представленному перечню имущества, подлежащего списанию  в установленном порядке,   за исключением: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(наименование имущества)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объектов, не подлежащих списанию.</w:t>
      </w:r>
    </w:p>
    <w:p w:rsidR="00020207" w:rsidRDefault="00020207" w:rsidP="000202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Администрации Муезерского городского поселения в двухнедельный срок уведомить учреждени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sz w:val="24"/>
          <w:szCs w:val="24"/>
        </w:rPr>
        <w:t>предприятие) о порядке дальнейшего использования вошедшего в представленный перечень имущества, но исключенного из числа объектов, разрешенных к списанию.</w:t>
      </w:r>
    </w:p>
    <w:p w:rsidR="00020207" w:rsidRDefault="00020207" w:rsidP="000202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перечень муниципального имущества, разрешенного к списанию, на _________ листах.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</w:t>
      </w:r>
      <w:r w:rsidR="0009360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20207" w:rsidRDefault="00020207" w:rsidP="000202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4E52" w:rsidRDefault="00CA4E52" w:rsidP="00020207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61076"/>
    <w:multiLevelType w:val="hybridMultilevel"/>
    <w:tmpl w:val="E2E2BA78"/>
    <w:lvl w:ilvl="0" w:tplc="077EB1B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F69C457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66962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F800F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3BE78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074488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64E86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36C54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95A8FC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61990338"/>
    <w:multiLevelType w:val="hybridMultilevel"/>
    <w:tmpl w:val="6C9C3DB8"/>
    <w:lvl w:ilvl="0" w:tplc="D1B00D2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9020654"/>
    <w:multiLevelType w:val="hybridMultilevel"/>
    <w:tmpl w:val="56045174"/>
    <w:lvl w:ilvl="0" w:tplc="0A2ED6D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20207"/>
    <w:rsid w:val="00020207"/>
    <w:rsid w:val="00093602"/>
    <w:rsid w:val="00796BE0"/>
    <w:rsid w:val="00964FF6"/>
    <w:rsid w:val="00A50E02"/>
    <w:rsid w:val="00B33612"/>
    <w:rsid w:val="00B369F5"/>
    <w:rsid w:val="00CA4E52"/>
    <w:rsid w:val="00F9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2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202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202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3495</Words>
  <Characters>19923</Characters>
  <Application>Microsoft Office Word</Application>
  <DocSecurity>0</DocSecurity>
  <Lines>166</Lines>
  <Paragraphs>46</Paragraphs>
  <ScaleCrop>false</ScaleCrop>
  <Company/>
  <LinksUpToDate>false</LinksUpToDate>
  <CharactersWithSpaces>23372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2016-04-19T07:01:00Z</dcterms:created>
  <dcterms:modified xsi:type="dcterms:W3CDTF">2016-04-28T14:13:00Z</dcterms:modified>
</cp:coreProperties>
</file>